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03D9D" w14:textId="43431211" w:rsidR="00D03FF1" w:rsidRPr="003D71AB" w:rsidRDefault="00D03FF1" w:rsidP="695F420D">
      <w:pPr>
        <w:autoSpaceDE w:val="0"/>
        <w:autoSpaceDN w:val="0"/>
        <w:adjustRightInd w:val="0"/>
        <w:spacing w:after="0" w:line="240" w:lineRule="auto"/>
        <w:ind w:left="-180"/>
        <w:jc w:val="both"/>
        <w:rPr>
          <w:rFonts w:ascii="Book Antiqua" w:hAnsi="Book Antiqua"/>
          <w:b/>
          <w:bCs/>
          <w:sz w:val="24"/>
          <w:szCs w:val="24"/>
        </w:rPr>
      </w:pPr>
      <w:r w:rsidRPr="695F420D">
        <w:rPr>
          <w:rFonts w:ascii="Book Antiqua" w:hAnsi="Book Antiqua"/>
          <w:b/>
          <w:bCs/>
          <w:sz w:val="24"/>
          <w:szCs w:val="24"/>
        </w:rPr>
        <w:t>Minimum Qualification Criteria for Appointment of Independent Engineer for “</w:t>
      </w:r>
      <w:r w:rsidR="00B77622" w:rsidRPr="695F420D">
        <w:rPr>
          <w:rFonts w:ascii="Book Antiqua" w:hAnsi="Book Antiqua"/>
          <w:b/>
          <w:bCs/>
          <w:sz w:val="24"/>
          <w:szCs w:val="24"/>
        </w:rPr>
        <w:t xml:space="preserve">Transmission system for evacuation of power from REZ in Raj (20 GW) under Phase III–Part </w:t>
      </w:r>
      <w:r w:rsidR="0D4CB43F" w:rsidRPr="695F420D">
        <w:rPr>
          <w:rFonts w:ascii="Book Antiqua" w:hAnsi="Book Antiqua"/>
          <w:b/>
          <w:bCs/>
          <w:sz w:val="24"/>
          <w:szCs w:val="24"/>
        </w:rPr>
        <w:t>A1</w:t>
      </w:r>
      <w:r w:rsidRPr="695F420D">
        <w:rPr>
          <w:rFonts w:ascii="Book Antiqua" w:hAnsi="Book Antiqua"/>
          <w:b/>
          <w:bCs/>
          <w:sz w:val="24"/>
          <w:szCs w:val="24"/>
        </w:rPr>
        <w:t xml:space="preserve">”. </w:t>
      </w:r>
      <w:r w:rsidR="00DE64C6" w:rsidRPr="00DE64C6">
        <w:rPr>
          <w:rFonts w:ascii="Book Antiqua" w:hAnsi="Book Antiqua"/>
          <w:b/>
          <w:bCs/>
          <w:sz w:val="24"/>
          <w:szCs w:val="24"/>
        </w:rPr>
        <w:t>Spec. No. CTUIL/IE/2023-24/17</w:t>
      </w:r>
      <w:r w:rsidR="00DE64C6">
        <w:rPr>
          <w:rFonts w:ascii="Book Antiqua" w:hAnsi="Book Antiqua"/>
          <w:b/>
          <w:bCs/>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7077D254" w:rsidR="00D03FF1" w:rsidRPr="0037434E" w:rsidRDefault="00D03FF1" w:rsidP="00D03FF1">
      <w:pPr>
        <w:spacing w:before="120" w:after="120" w:line="360" w:lineRule="auto"/>
        <w:ind w:left="-180"/>
        <w:jc w:val="both"/>
        <w:rPr>
          <w:rFonts w:ascii="Book Antiqua" w:hAnsi="Book Antiqua"/>
          <w:sz w:val="24"/>
          <w:szCs w:val="24"/>
        </w:rPr>
      </w:pPr>
      <w:proofErr w:type="gramStart"/>
      <w:r w:rsidRPr="5BC0389C">
        <w:rPr>
          <w:rFonts w:ascii="Book Antiqua" w:hAnsi="Book Antiqua"/>
          <w:sz w:val="24"/>
          <w:szCs w:val="24"/>
        </w:rPr>
        <w:t>Bidder</w:t>
      </w:r>
      <w:proofErr w:type="gramEnd"/>
      <w:r w:rsidRPr="5BC0389C">
        <w:rPr>
          <w:rFonts w:ascii="Book Antiqua" w:hAnsi="Book Antiqua"/>
          <w:sz w:val="24"/>
          <w:szCs w:val="24"/>
        </w:rPr>
        <w:t xml:space="preserve"> must meet the following minimum criteria as on the originally scheduled date of bid opening i.e.</w:t>
      </w:r>
      <w:r w:rsidR="002A7F41" w:rsidRPr="5BC0389C">
        <w:rPr>
          <w:rFonts w:ascii="Book Antiqua" w:hAnsi="Book Antiqua"/>
          <w:sz w:val="24"/>
          <w:szCs w:val="24"/>
        </w:rPr>
        <w:t>,</w:t>
      </w:r>
      <w:r w:rsidR="00C02440" w:rsidRPr="5BC0389C">
        <w:rPr>
          <w:rFonts w:ascii="Book Antiqua" w:hAnsi="Book Antiqua"/>
          <w:sz w:val="24"/>
          <w:szCs w:val="24"/>
        </w:rPr>
        <w:t xml:space="preserve"> </w:t>
      </w:r>
      <w:r w:rsidR="140F0315" w:rsidRPr="5BC0389C">
        <w:rPr>
          <w:rFonts w:ascii="Book Antiqua" w:hAnsi="Book Antiqua"/>
          <w:b/>
          <w:bCs/>
          <w:sz w:val="24"/>
          <w:szCs w:val="24"/>
        </w:rPr>
        <w:t>1</w:t>
      </w:r>
      <w:r w:rsidR="00D409B3">
        <w:rPr>
          <w:rFonts w:ascii="Book Antiqua" w:hAnsi="Book Antiqua"/>
          <w:b/>
          <w:bCs/>
          <w:sz w:val="24"/>
          <w:szCs w:val="24"/>
        </w:rPr>
        <w:t>8</w:t>
      </w:r>
      <w:r w:rsidR="005E09F3" w:rsidRPr="5BC0389C">
        <w:rPr>
          <w:rFonts w:ascii="Book Antiqua" w:hAnsi="Book Antiqua"/>
          <w:b/>
          <w:bCs/>
          <w:sz w:val="24"/>
          <w:szCs w:val="24"/>
        </w:rPr>
        <w:t>.0</w:t>
      </w:r>
      <w:r w:rsidR="001A7675" w:rsidRPr="5BC0389C">
        <w:rPr>
          <w:rFonts w:ascii="Book Antiqua" w:hAnsi="Book Antiqua"/>
          <w:b/>
          <w:bCs/>
          <w:sz w:val="24"/>
          <w:szCs w:val="24"/>
        </w:rPr>
        <w:t>9</w:t>
      </w:r>
      <w:r w:rsidR="005E09F3" w:rsidRPr="5BC0389C">
        <w:rPr>
          <w:rFonts w:ascii="Book Antiqua" w:hAnsi="Book Antiqua"/>
          <w:b/>
          <w:bCs/>
          <w:sz w:val="24"/>
          <w:szCs w:val="24"/>
        </w:rPr>
        <w:t>.2023</w:t>
      </w:r>
      <w:r w:rsidR="00CC4BE3" w:rsidRPr="5BC0389C">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technical experience referred to in clause 1.1 above shall be of that holding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subsidiary / group companies). In case bidder is a subsidiary of a holding company, the technical experience referred to in clause 1.1 above shall be of that subsidiary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15DA042A" w14:textId="77777777" w:rsidR="00D03FF1" w:rsidRPr="00916808" w:rsidRDefault="00D03FF1" w:rsidP="00D03FF1">
      <w:pPr>
        <w:pStyle w:val="ListParagraph"/>
        <w:numPr>
          <w:ilvl w:val="0"/>
          <w:numId w:val="4"/>
        </w:numPr>
        <w:spacing w:before="120" w:after="120" w:line="360" w:lineRule="auto"/>
        <w:ind w:left="344"/>
        <w:contextualSpacing w:val="0"/>
        <w:jc w:val="both"/>
        <w:rPr>
          <w:rFonts w:ascii="Book Antiqua" w:hAnsi="Book Antiqua"/>
          <w:sz w:val="24"/>
          <w:szCs w:val="24"/>
        </w:rPr>
      </w:pPr>
      <w:proofErr w:type="gramStart"/>
      <w:r w:rsidRPr="0037434E">
        <w:rPr>
          <w:rFonts w:ascii="Book Antiqua" w:hAnsi="Book Antiqua"/>
          <w:sz w:val="24"/>
          <w:szCs w:val="24"/>
        </w:rPr>
        <w:t>Minimum</w:t>
      </w:r>
      <w:proofErr w:type="gramEnd"/>
      <w:r w:rsidRPr="0037434E">
        <w:rPr>
          <w:rFonts w:ascii="Book Antiqua" w:hAnsi="Book Antiqua"/>
          <w:sz w:val="24"/>
          <w:szCs w:val="24"/>
        </w:rPr>
        <w:t xml:space="preserve"> Average Annual Turnover (MAAT)* of the Bidder for last three financial years must be </w:t>
      </w:r>
      <w:r w:rsidRPr="0037434E">
        <w:rPr>
          <w:rFonts w:ascii="Book Antiqua" w:hAnsi="Book Antiqua"/>
          <w:bCs/>
          <w:sz w:val="24"/>
          <w:szCs w:val="24"/>
        </w:rPr>
        <w:t xml:space="preserve">INR </w:t>
      </w:r>
      <w:r>
        <w:rPr>
          <w:rFonts w:ascii="Book Antiqua" w:hAnsi="Book Antiqua"/>
          <w:sz w:val="24"/>
          <w:szCs w:val="24"/>
        </w:rPr>
        <w:t>2</w:t>
      </w:r>
      <w:r w:rsidRPr="00916808">
        <w:rPr>
          <w:rFonts w:ascii="Book Antiqua" w:hAnsi="Book Antiqua"/>
          <w:sz w:val="24"/>
          <w:szCs w:val="24"/>
        </w:rPr>
        <w:t xml:space="preserve"> (</w:t>
      </w:r>
      <w:r>
        <w:rPr>
          <w:rFonts w:ascii="Book Antiqua" w:hAnsi="Book Antiqua"/>
          <w:sz w:val="24"/>
          <w:szCs w:val="24"/>
        </w:rPr>
        <w:t>Two</w:t>
      </w:r>
      <w:r w:rsidRPr="00916808">
        <w:rPr>
          <w:rFonts w:ascii="Book Antiqua" w:hAnsi="Book Antiqua"/>
          <w:sz w:val="24"/>
          <w:szCs w:val="24"/>
        </w:rPr>
        <w:t>) Crores.</w:t>
      </w:r>
    </w:p>
    <w:p w14:paraId="67DE8889" w14:textId="77777777" w:rsidR="00D03FF1" w:rsidRPr="0037434E" w:rsidRDefault="00D03FF1" w:rsidP="00D03FF1">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w:t>
      </w:r>
      <w:proofErr w:type="gramStart"/>
      <w:r w:rsidRPr="0037434E">
        <w:rPr>
          <w:rFonts w:ascii="Book Antiqua" w:hAnsi="Book Antiqua" w:cs="Times New Roman"/>
          <w:sz w:val="24"/>
          <w:szCs w:val="24"/>
          <w:lang w:bidi="hi-IN"/>
        </w:rPr>
        <w:t>tribunals</w:t>
      </w:r>
      <w:proofErr w:type="gramEnd"/>
      <w:r w:rsidRPr="0037434E">
        <w:rPr>
          <w:rFonts w:ascii="Book Antiqua" w:hAnsi="Book Antiqua" w:cs="Times New Roman"/>
          <w:sz w:val="24"/>
          <w:szCs w:val="24"/>
          <w:lang w:bidi="hi-IN"/>
        </w:rPr>
        <w:t xml:space="preserve">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w:t>
      </w:r>
      <w:proofErr w:type="gramStart"/>
      <w:r w:rsidRPr="0037434E">
        <w:rPr>
          <w:rFonts w:ascii="Book Antiqua" w:hAnsi="Book Antiqua" w:cs="Times New Roman"/>
          <w:sz w:val="24"/>
          <w:szCs w:val="24"/>
          <w:lang w:bidi="hi-IN"/>
        </w:rPr>
        <w:t>positive</w:t>
      </w:r>
      <w:proofErr w:type="gramEnd"/>
      <w:r w:rsidRPr="0037434E">
        <w:rPr>
          <w:rFonts w:ascii="Book Antiqua" w:hAnsi="Book Antiqua" w:cs="Times New Roman"/>
          <w:sz w:val="24"/>
          <w:szCs w:val="24"/>
          <w:lang w:bidi="hi-IN"/>
        </w:rPr>
        <w:t xml:space="preser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financial position referred to in clause 1.3 above shall be of that holding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subsidiary / group companies). In case bidder is a subsidiary of a holding company, the financial position referred to in clause 1.3 above shall be of that subsidiary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proofErr w:type="gramStart"/>
      <w:r w:rsidRPr="00754FE3">
        <w:rPr>
          <w:rFonts w:ascii="Book Antiqua" w:hAnsi="Book Antiqua"/>
          <w:sz w:val="24"/>
          <w:szCs w:val="24"/>
        </w:rPr>
        <w:t>stipulated as</w:t>
      </w:r>
      <w:proofErr w:type="gramEnd"/>
      <w:r w:rsidRPr="00754FE3">
        <w:rPr>
          <w:rFonts w:ascii="Book Antiqua" w:hAnsi="Book Antiqua"/>
          <w:sz w:val="24"/>
          <w:szCs w:val="24"/>
        </w:rPr>
        <w:t xml:space="preserve">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7DAF4B5A" w14:textId="77777777" w:rsidTr="006845D2">
        <w:trPr>
          <w:trHeight w:val="1640"/>
        </w:trPr>
        <w:tc>
          <w:tcPr>
            <w:tcW w:w="886" w:type="dxa"/>
          </w:tcPr>
          <w:p w14:paraId="33DD2530" w14:textId="77777777" w:rsidR="00D03FF1" w:rsidRPr="00754FE3" w:rsidRDefault="00D03FF1" w:rsidP="006845D2">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45E86161" w14:textId="77777777" w:rsidR="00D03FF1" w:rsidRPr="0037434E" w:rsidRDefault="00D03FF1" w:rsidP="006845D2">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7EEC8FE4" w14:textId="77777777" w:rsidR="00D03FF1" w:rsidRPr="0037434E" w:rsidRDefault="00D03FF1" w:rsidP="006845D2">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54590CDF"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 xml:space="preserve">3 </w:t>
            </w:r>
            <w:proofErr w:type="gramStart"/>
            <w:r w:rsidRPr="0037434E">
              <w:rPr>
                <w:rFonts w:ascii="Book Antiqua" w:hAnsi="Book Antiqua" w:cs="Arial"/>
              </w:rPr>
              <w:t>mark</w:t>
            </w:r>
            <w:proofErr w:type="gramEnd"/>
          </w:p>
        </w:tc>
        <w:tc>
          <w:tcPr>
            <w:tcW w:w="1047" w:type="dxa"/>
          </w:tcPr>
          <w:p w14:paraId="774FA857" w14:textId="77777777" w:rsidR="00D03FF1" w:rsidRPr="0037434E" w:rsidRDefault="00D03FF1" w:rsidP="006845D2">
            <w:pPr>
              <w:pStyle w:val="TableParagraph"/>
              <w:spacing w:line="247" w:lineRule="exact"/>
              <w:ind w:left="532"/>
              <w:rPr>
                <w:rFonts w:ascii="Book Antiqua" w:hAnsi="Book Antiqua" w:cs="Arial"/>
              </w:rPr>
            </w:pPr>
          </w:p>
          <w:p w14:paraId="45FA0FEF" w14:textId="77777777" w:rsidR="00D03FF1" w:rsidRPr="0037434E" w:rsidRDefault="00D03FF1" w:rsidP="006845D2">
            <w:pPr>
              <w:pStyle w:val="TableParagraph"/>
              <w:spacing w:line="247" w:lineRule="exact"/>
              <w:ind w:left="532"/>
              <w:rPr>
                <w:rFonts w:ascii="Book Antiqua" w:hAnsi="Book Antiqua" w:cs="Arial"/>
              </w:rPr>
            </w:pPr>
          </w:p>
          <w:p w14:paraId="25422742" w14:textId="77777777" w:rsidR="00D03FF1" w:rsidRPr="0037434E" w:rsidRDefault="00D03FF1" w:rsidP="006845D2">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75E8C3DF" w14:textId="2FF62A26" w:rsidR="00D03FF1" w:rsidRPr="0037434E" w:rsidRDefault="00B65D47" w:rsidP="006845D2">
            <w:pPr>
              <w:pStyle w:val="TableParagraph"/>
              <w:ind w:left="168" w:right="240" w:firstLine="2"/>
              <w:rPr>
                <w:rFonts w:ascii="Book Antiqua" w:hAnsi="Book Antiqua" w:cs="Arial"/>
              </w:rPr>
            </w:pPr>
            <w:r>
              <w:rPr>
                <w:rFonts w:ascii="Book Antiqua" w:hAnsi="Book Antiqua" w:cs="Arial"/>
              </w:rPr>
              <w:t>A</w:t>
            </w:r>
            <w:r w:rsidRPr="0037434E">
              <w:rPr>
                <w:rFonts w:ascii="Book Antiqua" w:hAnsi="Book Antiqua" w:cs="Arial"/>
              </w:rPr>
              <w:t>udited</w:t>
            </w:r>
            <w:r>
              <w:rPr>
                <w:rFonts w:ascii="Book Antiqua" w:hAnsi="Book Antiqua" w:cs="Arial"/>
              </w:rPr>
              <w:t xml:space="preserve"> a</w:t>
            </w:r>
            <w:r w:rsidRPr="0037434E">
              <w:rPr>
                <w:rFonts w:ascii="Book Antiqua" w:hAnsi="Book Antiqua" w:cs="Arial"/>
              </w:rPr>
              <w:t xml:space="preserve">nnual </w:t>
            </w:r>
            <w:r>
              <w:rPr>
                <w:rFonts w:ascii="Book Antiqua" w:hAnsi="Book Antiqua" w:cs="Arial"/>
              </w:rPr>
              <w:t>Financial Statements</w:t>
            </w:r>
            <w:r w:rsidRPr="0037434E">
              <w:rPr>
                <w:rFonts w:ascii="Book Antiqua" w:hAnsi="Book Antiqua" w:cs="Arial"/>
              </w:rPr>
              <w:t xml:space="preserve"> for last three year</w:t>
            </w:r>
            <w:r>
              <w:rPr>
                <w:rFonts w:ascii="Book Antiqua" w:hAnsi="Book Antiqua" w:cs="Arial"/>
              </w:rPr>
              <w:t>s</w:t>
            </w:r>
          </w:p>
        </w:tc>
      </w:tr>
      <w:tr w:rsidR="00D03FF1" w:rsidRPr="0037434E" w14:paraId="6D71BBA0" w14:textId="77777777" w:rsidTr="006845D2">
        <w:trPr>
          <w:trHeight w:val="332"/>
        </w:trPr>
        <w:tc>
          <w:tcPr>
            <w:tcW w:w="886" w:type="dxa"/>
            <w:vMerge w:val="restart"/>
          </w:tcPr>
          <w:p w14:paraId="48EAB9F3" w14:textId="77777777" w:rsidR="00D03FF1" w:rsidRPr="0037434E" w:rsidRDefault="00D03FF1" w:rsidP="006845D2">
            <w:pPr>
              <w:pStyle w:val="TableParagraph"/>
              <w:spacing w:before="9"/>
              <w:rPr>
                <w:rFonts w:ascii="Book Antiqua" w:hAnsi="Book Antiqua" w:cs="Arial"/>
              </w:rPr>
            </w:pPr>
          </w:p>
          <w:p w14:paraId="6FEC7BA9" w14:textId="77777777" w:rsidR="00D03FF1" w:rsidRPr="0037434E" w:rsidRDefault="00D03FF1" w:rsidP="006845D2">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5E51012C"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64A6DBB6" w14:textId="77777777" w:rsidR="00D03FF1" w:rsidRPr="0037434E" w:rsidRDefault="00D03FF1" w:rsidP="006845D2">
            <w:pPr>
              <w:pStyle w:val="TableParagraph"/>
              <w:ind w:left="112" w:right="102"/>
              <w:rPr>
                <w:rFonts w:ascii="Book Antiqua" w:hAnsi="Book Antiqua" w:cs="Arial"/>
              </w:rPr>
            </w:pPr>
          </w:p>
          <w:p w14:paraId="7047B014" w14:textId="77777777" w:rsidR="00D03FF1" w:rsidRPr="0037434E" w:rsidRDefault="00D03FF1" w:rsidP="006845D2">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093ADCBD" w14:textId="77777777" w:rsidR="00D03FF1" w:rsidRPr="0037434E" w:rsidRDefault="00D03FF1" w:rsidP="006845D2">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Rs. </w:t>
            </w:r>
            <w:r>
              <w:rPr>
                <w:rFonts w:ascii="Book Antiqua" w:hAnsi="Book Antiqua" w:cs="Arial"/>
              </w:rPr>
              <w:t>2-5</w:t>
            </w:r>
            <w:r w:rsidRPr="0037434E">
              <w:rPr>
                <w:rFonts w:ascii="Book Antiqua" w:hAnsi="Book Antiqua" w:cs="Arial"/>
              </w:rPr>
              <w:t xml:space="preserve"> Cr</w:t>
            </w:r>
          </w:p>
        </w:tc>
        <w:tc>
          <w:tcPr>
            <w:tcW w:w="990" w:type="dxa"/>
          </w:tcPr>
          <w:p w14:paraId="323300AC"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69ADA14C" w14:textId="77777777" w:rsidR="00D03FF1" w:rsidRPr="0037434E" w:rsidRDefault="00D03FF1" w:rsidP="006845D2">
            <w:pPr>
              <w:pStyle w:val="TableParagraph"/>
              <w:spacing w:line="247" w:lineRule="exact"/>
              <w:ind w:left="532"/>
              <w:rPr>
                <w:rFonts w:ascii="Book Antiqua" w:hAnsi="Book Antiqua" w:cs="Arial"/>
              </w:rPr>
            </w:pPr>
          </w:p>
          <w:p w14:paraId="4511C025" w14:textId="77777777" w:rsidR="00D03FF1" w:rsidRPr="0037434E" w:rsidRDefault="00D03FF1" w:rsidP="006845D2">
            <w:pPr>
              <w:pStyle w:val="TableParagraph"/>
              <w:spacing w:line="247" w:lineRule="exact"/>
              <w:ind w:left="532"/>
              <w:rPr>
                <w:rFonts w:ascii="Book Antiqua" w:hAnsi="Book Antiqua" w:cs="Arial"/>
              </w:rPr>
            </w:pPr>
          </w:p>
          <w:p w14:paraId="5505159F" w14:textId="77777777" w:rsidR="00D03FF1" w:rsidRPr="0037434E" w:rsidRDefault="00D03FF1" w:rsidP="006845D2">
            <w:pPr>
              <w:pStyle w:val="TableParagraph"/>
              <w:spacing w:line="247" w:lineRule="exact"/>
              <w:ind w:left="532"/>
              <w:rPr>
                <w:rFonts w:ascii="Book Antiqua" w:hAnsi="Book Antiqua" w:cs="Arial"/>
              </w:rPr>
            </w:pPr>
          </w:p>
          <w:p w14:paraId="3F1B47DC" w14:textId="77777777" w:rsidR="00D03FF1" w:rsidRPr="0037434E" w:rsidRDefault="00D03FF1" w:rsidP="006845D2">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14A08742" w14:textId="7E2FC737" w:rsidR="00D03FF1" w:rsidRPr="0037434E" w:rsidRDefault="00B65D47" w:rsidP="006845D2">
            <w:pPr>
              <w:pStyle w:val="TableParagraph"/>
              <w:ind w:left="168" w:right="240" w:firstLine="2"/>
              <w:rPr>
                <w:rFonts w:ascii="Book Antiqua" w:hAnsi="Book Antiqua" w:cs="Arial"/>
              </w:rPr>
            </w:pPr>
            <w:r>
              <w:rPr>
                <w:rFonts w:ascii="Book Antiqua" w:hAnsi="Book Antiqua" w:cs="Arial"/>
              </w:rPr>
              <w:t>A</w:t>
            </w:r>
            <w:r w:rsidRPr="0037434E">
              <w:rPr>
                <w:rFonts w:ascii="Book Antiqua" w:hAnsi="Book Antiqua" w:cs="Arial"/>
              </w:rPr>
              <w:t>udited</w:t>
            </w:r>
            <w:r>
              <w:rPr>
                <w:rFonts w:ascii="Book Antiqua" w:hAnsi="Book Antiqua" w:cs="Arial"/>
              </w:rPr>
              <w:t xml:space="preserve"> a</w:t>
            </w:r>
            <w:r w:rsidRPr="0037434E">
              <w:rPr>
                <w:rFonts w:ascii="Book Antiqua" w:hAnsi="Book Antiqua" w:cs="Arial"/>
              </w:rPr>
              <w:t xml:space="preserve">nnual </w:t>
            </w:r>
            <w:r>
              <w:rPr>
                <w:rFonts w:ascii="Book Antiqua" w:hAnsi="Book Antiqua" w:cs="Arial"/>
              </w:rPr>
              <w:t>Financial Statements</w:t>
            </w:r>
            <w:r w:rsidRPr="0037434E">
              <w:rPr>
                <w:rFonts w:ascii="Book Antiqua" w:hAnsi="Book Antiqua" w:cs="Arial"/>
              </w:rPr>
              <w:t xml:space="preserve"> for last three year</w:t>
            </w:r>
            <w:r>
              <w:rPr>
                <w:rFonts w:ascii="Book Antiqua" w:hAnsi="Book Antiqua" w:cs="Arial"/>
              </w:rPr>
              <w:t>s</w:t>
            </w:r>
          </w:p>
        </w:tc>
      </w:tr>
      <w:tr w:rsidR="00D03FF1" w:rsidRPr="0037434E" w14:paraId="48C3C8E6" w14:textId="77777777" w:rsidTr="006845D2">
        <w:trPr>
          <w:trHeight w:val="353"/>
        </w:trPr>
        <w:tc>
          <w:tcPr>
            <w:tcW w:w="886" w:type="dxa"/>
            <w:vMerge/>
          </w:tcPr>
          <w:p w14:paraId="3F37E25C"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5DF3B95D" w14:textId="77777777" w:rsidR="00D03FF1" w:rsidRPr="0037434E" w:rsidRDefault="00D03FF1" w:rsidP="006845D2">
            <w:pPr>
              <w:pStyle w:val="TableParagraph"/>
              <w:ind w:left="112" w:right="102"/>
              <w:rPr>
                <w:rFonts w:ascii="Book Antiqua" w:hAnsi="Book Antiqua" w:cs="Arial"/>
              </w:rPr>
            </w:pPr>
          </w:p>
        </w:tc>
        <w:tc>
          <w:tcPr>
            <w:tcW w:w="2070" w:type="dxa"/>
          </w:tcPr>
          <w:p w14:paraId="6A1B0BBC" w14:textId="77777777" w:rsidR="00D03FF1" w:rsidRPr="0037434E" w:rsidRDefault="00D03FF1" w:rsidP="006845D2">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w:t>
            </w:r>
            <w:r>
              <w:rPr>
                <w:rFonts w:ascii="Book Antiqua" w:hAnsi="Book Antiqua" w:cs="Arial"/>
              </w:rPr>
              <w:t>5</w:t>
            </w:r>
            <w:r w:rsidRPr="0037434E">
              <w:rPr>
                <w:rFonts w:ascii="Book Antiqua" w:hAnsi="Book Antiqua" w:cs="Arial"/>
              </w:rPr>
              <w:t xml:space="preserve"> Cr. and </w:t>
            </w:r>
            <w:proofErr w:type="spellStart"/>
            <w:r w:rsidRPr="0037434E">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10</w:t>
            </w:r>
            <w:r w:rsidRPr="0037434E">
              <w:rPr>
                <w:rFonts w:ascii="Book Antiqua" w:hAnsi="Book Antiqua" w:cs="Arial"/>
              </w:rPr>
              <w:t xml:space="preserve"> Cr</w:t>
            </w:r>
            <w:r>
              <w:rPr>
                <w:rFonts w:ascii="Book Antiqua" w:hAnsi="Book Antiqua" w:cs="Arial"/>
              </w:rPr>
              <w:t>.</w:t>
            </w:r>
          </w:p>
        </w:tc>
        <w:tc>
          <w:tcPr>
            <w:tcW w:w="990" w:type="dxa"/>
          </w:tcPr>
          <w:p w14:paraId="2A9E1B2B"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0E84FB5E"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1EAC0836" w14:textId="77777777" w:rsidR="00D03FF1" w:rsidRPr="0037434E" w:rsidRDefault="00D03FF1" w:rsidP="006845D2">
            <w:pPr>
              <w:pStyle w:val="TableParagraph"/>
              <w:ind w:left="168" w:right="240" w:firstLine="2"/>
              <w:rPr>
                <w:rFonts w:ascii="Book Antiqua" w:hAnsi="Book Antiqua" w:cs="Arial"/>
              </w:rPr>
            </w:pPr>
          </w:p>
        </w:tc>
      </w:tr>
      <w:tr w:rsidR="00D03FF1" w:rsidRPr="0037434E" w14:paraId="1B724794" w14:textId="77777777" w:rsidTr="006845D2">
        <w:trPr>
          <w:trHeight w:val="935"/>
        </w:trPr>
        <w:tc>
          <w:tcPr>
            <w:tcW w:w="886" w:type="dxa"/>
            <w:vMerge/>
          </w:tcPr>
          <w:p w14:paraId="19FEEBC2"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63A740E6" w14:textId="77777777" w:rsidR="00D03FF1" w:rsidRPr="0037434E" w:rsidRDefault="00D03FF1" w:rsidP="006845D2">
            <w:pPr>
              <w:pStyle w:val="TableParagraph"/>
              <w:ind w:left="112" w:right="102"/>
              <w:rPr>
                <w:rFonts w:ascii="Book Antiqua" w:hAnsi="Book Antiqua" w:cs="Arial"/>
              </w:rPr>
            </w:pPr>
          </w:p>
        </w:tc>
        <w:tc>
          <w:tcPr>
            <w:tcW w:w="2070" w:type="dxa"/>
          </w:tcPr>
          <w:p w14:paraId="2271A613" w14:textId="77777777" w:rsidR="00D03FF1" w:rsidRPr="0037434E" w:rsidRDefault="00D03FF1" w:rsidP="006845D2">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w:t>
            </w:r>
            <w:r>
              <w:rPr>
                <w:rFonts w:ascii="Book Antiqua" w:hAnsi="Book Antiqua" w:cs="Arial"/>
              </w:rPr>
              <w:t>10</w:t>
            </w:r>
            <w:r w:rsidRPr="0037434E">
              <w:rPr>
                <w:rFonts w:ascii="Book Antiqua" w:hAnsi="Book Antiqua" w:cs="Arial"/>
              </w:rPr>
              <w:t xml:space="preserve"> Cr</w:t>
            </w:r>
          </w:p>
        </w:tc>
        <w:tc>
          <w:tcPr>
            <w:tcW w:w="990" w:type="dxa"/>
          </w:tcPr>
          <w:p w14:paraId="7CFCFDAA"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109C7000"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5C81729C"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D16B6DE" w14:textId="77777777" w:rsidR="00D03FF1" w:rsidRPr="0037434E" w:rsidRDefault="00D03FF1" w:rsidP="006845D2">
            <w:pPr>
              <w:pStyle w:val="TableParagraph"/>
              <w:ind w:left="168" w:right="240" w:firstLine="2"/>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77777777" w:rsidR="00D03FF1" w:rsidRPr="00754FE3" w:rsidRDefault="00D03FF1" w:rsidP="006845D2">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77777777"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77777777" w:rsidR="00D03FF1" w:rsidRPr="0037434E" w:rsidRDefault="00D03FF1" w:rsidP="006845D2">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proofErr w:type="gramStart"/>
            <w:r w:rsidRPr="0037434E">
              <w:rPr>
                <w:rFonts w:ascii="Book Antiqua" w:hAnsi="Book Antiqua" w:cs="Calibri"/>
                <w:b/>
                <w:bCs/>
                <w:color w:val="000000"/>
                <w:sz w:val="18"/>
                <w:szCs w:val="18"/>
                <w:lang w:bidi="hi-IN"/>
              </w:rPr>
              <w:t>during</w:t>
            </w:r>
            <w:proofErr w:type="gramEnd"/>
            <w:r w:rsidRPr="0037434E">
              <w:rPr>
                <w:rFonts w:ascii="Book Antiqua" w:hAnsi="Book Antiqua" w:cs="Calibri"/>
                <w:b/>
                <w:bCs/>
                <w:color w:val="000000"/>
                <w:sz w:val="18"/>
                <w:szCs w:val="18"/>
                <w:lang w:bidi="hi-IN"/>
              </w:rPr>
              <w:t xml:space="preserve">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 xml:space="preserve">Graduate/Diploma Engineer (Electrical/Civil) having experience in relevant work as per clause 1.2 (d) </w:t>
            </w:r>
            <w:proofErr w:type="gramStart"/>
            <w:r w:rsidRPr="0037434E">
              <w:rPr>
                <w:rFonts w:ascii="Book Antiqua" w:hAnsi="Book Antiqua" w:cs="Arial"/>
              </w:rPr>
              <w:t>above</w:t>
            </w:r>
            <w:proofErr w:type="gramEnd"/>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 xml:space="preserve">The bidder shall submit </w:t>
      </w:r>
      <w:proofErr w:type="gramStart"/>
      <w:r w:rsidRPr="00EC0196">
        <w:rPr>
          <w:rFonts w:ascii="Book Antiqua" w:hAnsi="Book Antiqua" w:cs="Times New Roman"/>
        </w:rPr>
        <w:t>CV</w:t>
      </w:r>
      <w:proofErr w:type="gramEnd"/>
      <w:r w:rsidRPr="00EC0196">
        <w:rPr>
          <w:rFonts w:ascii="Book Antiqua" w:hAnsi="Book Antiqua" w:cs="Times New Roman"/>
        </w:rPr>
        <w:t xml:space="preserve">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9AF56" w14:textId="77777777" w:rsidR="009444CE" w:rsidRDefault="009444CE">
      <w:pPr>
        <w:spacing w:after="0" w:line="240" w:lineRule="auto"/>
      </w:pPr>
      <w:r>
        <w:separator/>
      </w:r>
    </w:p>
  </w:endnote>
  <w:endnote w:type="continuationSeparator" w:id="0">
    <w:p w14:paraId="4E23F396" w14:textId="77777777" w:rsidR="009444CE" w:rsidRDefault="009444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1A778" w14:textId="77777777" w:rsidR="009444CE" w:rsidRDefault="009444CE">
      <w:pPr>
        <w:spacing w:after="0" w:line="240" w:lineRule="auto"/>
      </w:pPr>
      <w:r>
        <w:separator/>
      </w:r>
    </w:p>
  </w:footnote>
  <w:footnote w:type="continuationSeparator" w:id="0">
    <w:p w14:paraId="2823397C" w14:textId="77777777" w:rsidR="009444CE" w:rsidRDefault="009444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4E711" w14:textId="5A8755E5" w:rsidR="006A1423" w:rsidRDefault="00854B70"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QR Rev 4</w:t>
    </w:r>
  </w:p>
  <w:p w14:paraId="09B15151" w14:textId="77777777" w:rsidR="006A1423"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6A1423" w:rsidRPr="00111A18" w:rsidRDefault="006A1423">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60F3C"/>
    <w:rsid w:val="000867B7"/>
    <w:rsid w:val="000E274E"/>
    <w:rsid w:val="00153B8D"/>
    <w:rsid w:val="001A7675"/>
    <w:rsid w:val="002A7B7D"/>
    <w:rsid w:val="002A7F41"/>
    <w:rsid w:val="00382222"/>
    <w:rsid w:val="00410FD0"/>
    <w:rsid w:val="00581BE0"/>
    <w:rsid w:val="005D6AB4"/>
    <w:rsid w:val="005E09F3"/>
    <w:rsid w:val="00643B37"/>
    <w:rsid w:val="00667971"/>
    <w:rsid w:val="00680A24"/>
    <w:rsid w:val="006A0A1B"/>
    <w:rsid w:val="006A1423"/>
    <w:rsid w:val="00764D7A"/>
    <w:rsid w:val="00854B70"/>
    <w:rsid w:val="008B2D85"/>
    <w:rsid w:val="008E5F71"/>
    <w:rsid w:val="00936A7F"/>
    <w:rsid w:val="009444CE"/>
    <w:rsid w:val="00975078"/>
    <w:rsid w:val="00A162E1"/>
    <w:rsid w:val="00A502EC"/>
    <w:rsid w:val="00B65D47"/>
    <w:rsid w:val="00B77622"/>
    <w:rsid w:val="00C02440"/>
    <w:rsid w:val="00C20355"/>
    <w:rsid w:val="00C300DA"/>
    <w:rsid w:val="00C93A25"/>
    <w:rsid w:val="00CA7A7D"/>
    <w:rsid w:val="00CC4BE3"/>
    <w:rsid w:val="00D03FF1"/>
    <w:rsid w:val="00D409B3"/>
    <w:rsid w:val="00DE64C6"/>
    <w:rsid w:val="00E252ED"/>
    <w:rsid w:val="00E928F8"/>
    <w:rsid w:val="00ED7795"/>
    <w:rsid w:val="00F53B84"/>
    <w:rsid w:val="0D4CB43F"/>
    <w:rsid w:val="140F0315"/>
    <w:rsid w:val="5BC0389C"/>
    <w:rsid w:val="656E945E"/>
    <w:rsid w:val="695F420D"/>
    <w:rsid w:val="6CA24B19"/>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1303</Words>
  <Characters>7430</Characters>
  <Application>Microsoft Office Word</Application>
  <DocSecurity>0</DocSecurity>
  <Lines>61</Lines>
  <Paragraphs>17</Paragraphs>
  <ScaleCrop>false</ScaleCrop>
  <Company/>
  <LinksUpToDate>false</LinksUpToDate>
  <CharactersWithSpaces>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34</cp:revision>
  <cp:lastPrinted>2023-08-28T06:53:00Z</cp:lastPrinted>
  <dcterms:created xsi:type="dcterms:W3CDTF">2023-08-18T07:17:00Z</dcterms:created>
  <dcterms:modified xsi:type="dcterms:W3CDTF">2023-08-28T06:53:00Z</dcterms:modified>
</cp:coreProperties>
</file>